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AF9" w14:textId="77777777" w:rsidR="001746F4" w:rsidRPr="004D1781" w:rsidRDefault="001746F4" w:rsidP="004D1781">
      <w:pPr>
        <w:spacing w:after="0" w:line="240" w:lineRule="auto"/>
        <w:rPr>
          <w:rFonts w:cs="Calibri"/>
          <w:b/>
          <w:sz w:val="14"/>
          <w:szCs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33"/>
        <w:gridCol w:w="534"/>
        <w:gridCol w:w="425"/>
        <w:gridCol w:w="79"/>
        <w:gridCol w:w="529"/>
        <w:gridCol w:w="2110"/>
        <w:gridCol w:w="2810"/>
      </w:tblGrid>
      <w:tr w:rsidR="00271D4C" w:rsidRPr="0016660A" w14:paraId="54AB6DC5" w14:textId="77777777" w:rsidTr="009C290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490C" w14:textId="76EC81B6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Proizvođač i adresa</w:t>
            </w:r>
            <w:r w:rsidR="009753B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C1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86B93A6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20C15C0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50F4B6E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04B1" w14:textId="77777777" w:rsidR="00271D4C" w:rsidRPr="0016660A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EA3F" w14:textId="77777777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E3499" w14:textId="77777777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16660A" w14:paraId="62AD6D6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8EC1E" w14:textId="77777777" w:rsidR="00271D4C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Proizvodne lokacije:</w:t>
            </w:r>
          </w:p>
          <w:p w14:paraId="722729F0" w14:textId="2C82D8BF" w:rsidR="00271D4C" w:rsidRPr="0016660A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E8C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5F09638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E0D2CF1" w14:textId="77777777" w:rsidR="00271D4C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380E3BB" w14:textId="59BFCC4B" w:rsidR="00271D4C" w:rsidRPr="0016660A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0B3FE1F0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D48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C750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33AB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3665437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B5FCC" w14:textId="77777777" w:rsidR="00271D4C" w:rsidRPr="00DC1E45" w:rsidRDefault="00271D4C" w:rsidP="009C290B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sz w:val="20"/>
                <w:szCs w:val="20"/>
                <w:lang w:val="sv-SE"/>
              </w:rPr>
              <w:t>Potvrđivanje s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ustav</w:t>
            </w:r>
            <w:r>
              <w:rPr>
                <w:rFonts w:cs="Calibri"/>
                <w:b/>
                <w:sz w:val="20"/>
                <w:szCs w:val="20"/>
                <w:lang w:val="sv-SE"/>
              </w:rPr>
              <w:t>a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 xml:space="preserve"> kvalitete prema prilogu broj:</w:t>
            </w:r>
          </w:p>
          <w:p w14:paraId="1126E403" w14:textId="32C1D760" w:rsidR="00271D4C" w:rsidRPr="00DC1E45" w:rsidRDefault="00271D4C" w:rsidP="009C290B">
            <w:pPr>
              <w:spacing w:after="0" w:line="280" w:lineRule="atLeast"/>
              <w:ind w:right="-108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4D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42CA2" w14:textId="606F2050" w:rsidR="00271D4C" w:rsidRPr="009753BD" w:rsidRDefault="00271D4C" w:rsidP="009C290B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  <w:r w:rsidRPr="009753BD">
              <w:rPr>
                <w:rFonts w:cs="Calibri"/>
                <w:bCs/>
                <w:sz w:val="20"/>
                <w:szCs w:val="20"/>
              </w:rPr>
              <w:t xml:space="preserve">(Prilozi IV, VI ili VII; Moduli D, C </w:t>
            </w:r>
            <w:r w:rsidR="009753BD">
              <w:rPr>
                <w:rFonts w:cs="Calibri"/>
                <w:bCs/>
                <w:sz w:val="20"/>
                <w:szCs w:val="20"/>
              </w:rPr>
              <w:t>ili</w:t>
            </w:r>
            <w:r w:rsidRPr="009753BD">
              <w:rPr>
                <w:rFonts w:cs="Calibri"/>
                <w:bCs/>
                <w:sz w:val="20"/>
                <w:szCs w:val="20"/>
              </w:rPr>
              <w:t xml:space="preserve"> E )</w:t>
            </w:r>
          </w:p>
          <w:p w14:paraId="0B6100BF" w14:textId="5E941122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B6E259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977A2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376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1C205E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404C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Sustav kvalitete certificiran:</w:t>
            </w:r>
          </w:p>
          <w:p w14:paraId="4E57ABEB" w14:textId="55C7BF4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B329C" w14:textId="44805C9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15526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AC81C6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27FB6338" w14:textId="0B6CDE9B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076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443520B1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8F2BD" w14:textId="7ADF1833" w:rsidR="00271D4C" w:rsidRPr="00DC1E45" w:rsidRDefault="009753BD" w:rsidP="009753B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  <w:lang w:val="pl-PL"/>
              </w:rPr>
              <w:t>Ako je priložiti kopiju certifikata.</w:t>
            </w:r>
          </w:p>
        </w:tc>
      </w:tr>
      <w:tr w:rsidR="00271D4C" w:rsidRPr="00DC1E45" w14:paraId="412B9762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547A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2A37896A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B54DB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Korištene konzultacijske usluge:</w:t>
            </w:r>
          </w:p>
          <w:p w14:paraId="0AD32FA0" w14:textId="3DE2B8A2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6CD56" w14:textId="3DD201FB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04FA1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4BC933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32729114" w14:textId="3CA2DFF0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74D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1104B51E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9F657A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ECEBEE8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A4F16C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5A8F950" w14:textId="77777777" w:rsidTr="009753B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D734" w14:textId="746B3833" w:rsidR="00271D4C" w:rsidRPr="009753BD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Brojevi 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tipnih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certifikata proizvoda za koje se traži potvrđivanje sustava kvalitete: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07B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33F76644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489B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AFB3447" w14:textId="77777777" w:rsidR="00271D4C" w:rsidRPr="00DC1E45" w:rsidRDefault="00271D4C" w:rsidP="009753BD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gore navedeni tipski certifikati nisu izdani od FIDITAS d.o.o.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molimo priložiti kopiju certifikata.</w:t>
            </w:r>
          </w:p>
          <w:p w14:paraId="42117D0E" w14:textId="5057DFF5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71D4C" w:rsidRPr="00DC1E45" w14:paraId="414D6B36" w14:textId="77777777" w:rsidTr="009C2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B1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C7DD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50893976" w14:textId="77777777" w:rsidTr="009753B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2C81" w14:textId="6D4C6FB4" w:rsidR="00271D4C" w:rsidRPr="009753BD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Podugovoreni procesi koji su bitni za sukladnost proizvoda sa zahtjevima: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7B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48C123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CA46C9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AE629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ABFF0E5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6E4D84" w14:textId="77777777" w:rsidR="00271D4C" w:rsidRPr="00DC1E45" w:rsidRDefault="00271D4C" w:rsidP="00271D4C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271D4C" w:rsidRPr="00DC1E45" w14:paraId="7FDA0552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09F24" w14:textId="77777777" w:rsidR="00271D4C" w:rsidRPr="00DC1E45" w:rsidRDefault="00271D4C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5E7EA" w14:textId="2BC6683E" w:rsidR="00271D4C" w:rsidRPr="00DC1E45" w:rsidRDefault="00271D4C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Ovjera zahtjevatelja: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EF2E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71D4C" w:rsidRPr="00DC1E45" w14:paraId="74747EE5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26D4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D7F96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79415030" w14:textId="77777777" w:rsidTr="009753BD">
        <w:trPr>
          <w:trHeight w:val="39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51C7D" w14:textId="7599CADE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6A4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7C9C" w14:textId="28089744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067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543ABFA1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E3A4C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4F01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C868139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59D3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271D4C" w:rsidRPr="00DC1E45" w14:paraId="1A254FA3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645E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77D56507" w14:textId="23694FDF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98C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82161" w14:textId="77777777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E7540D5" w14:textId="4D4156A6" w:rsidR="00271D4C" w:rsidRPr="00DC1E45" w:rsidRDefault="00271D4C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06DE" w14:textId="77777777" w:rsidR="00271D4C" w:rsidRPr="00DC1E45" w:rsidRDefault="00271D4C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9A49DF0" w14:textId="2BF63C01" w:rsidR="002F5867" w:rsidRPr="00271D4C" w:rsidRDefault="00271D4C" w:rsidP="00271D4C">
      <w:pPr>
        <w:pStyle w:val="Heading1"/>
        <w:tabs>
          <w:tab w:val="left" w:pos="-720"/>
        </w:tabs>
        <w:spacing w:line="280" w:lineRule="atLeast"/>
        <w:rPr>
          <w:lang w:val="en-GB"/>
        </w:rPr>
      </w:pPr>
      <w:r w:rsidRPr="00AC1EAE" w:rsidDel="003D48A4">
        <w:rPr>
          <w:rFonts w:ascii="Calibri" w:hAnsi="Calibri" w:cs="Calibri"/>
          <w:bCs/>
          <w:sz w:val="20"/>
        </w:rPr>
        <w:t xml:space="preserve"> </w:t>
      </w:r>
    </w:p>
    <w:sectPr w:rsidR="002F5867" w:rsidRPr="00271D4C" w:rsidSect="00E95B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BC8F" w14:textId="77777777" w:rsidR="00C37218" w:rsidRDefault="00C37218" w:rsidP="000A494E">
      <w:pPr>
        <w:spacing w:after="0" w:line="240" w:lineRule="auto"/>
      </w:pPr>
      <w:r>
        <w:separator/>
      </w:r>
    </w:p>
  </w:endnote>
  <w:endnote w:type="continuationSeparator" w:id="0">
    <w:p w14:paraId="1738A87A" w14:textId="77777777" w:rsidR="00C37218" w:rsidRDefault="00C37218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77777777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cesta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749650E2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271D4C"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cesta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tel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35EE" w14:textId="77777777" w:rsidR="00C37218" w:rsidRDefault="00C37218" w:rsidP="000A494E">
      <w:pPr>
        <w:spacing w:after="0" w:line="240" w:lineRule="auto"/>
      </w:pPr>
      <w:r>
        <w:separator/>
      </w:r>
    </w:p>
  </w:footnote>
  <w:footnote w:type="continuationSeparator" w:id="0">
    <w:p w14:paraId="0F8644D1" w14:textId="77777777" w:rsidR="00C37218" w:rsidRDefault="00C37218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835"/>
      <w:gridCol w:w="7054"/>
    </w:tblGrid>
    <w:tr w:rsidR="00271D4C" w14:paraId="71880D97" w14:textId="77777777" w:rsidTr="004D1F3F">
      <w:tc>
        <w:tcPr>
          <w:tcW w:w="2835" w:type="dxa"/>
          <w:shd w:val="clear" w:color="auto" w:fill="auto"/>
        </w:tcPr>
        <w:p w14:paraId="6360204A" w14:textId="26B16BD6" w:rsidR="00271D4C" w:rsidRDefault="00271D4C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shd w:val="clear" w:color="auto" w:fill="auto"/>
        </w:tcPr>
        <w:p w14:paraId="723C3B90" w14:textId="77777777" w:rsidR="00271D4C" w:rsidRPr="0016660A" w:rsidRDefault="00271D4C" w:rsidP="00271D4C">
          <w:pPr>
            <w:spacing w:after="0" w:line="280" w:lineRule="atLeast"/>
            <w:jc w:val="center"/>
            <w:rPr>
              <w:rFonts w:cs="Calibri"/>
              <w:b/>
              <w:sz w:val="20"/>
              <w:szCs w:val="20"/>
            </w:rPr>
          </w:pPr>
          <w:r w:rsidRPr="0016660A">
            <w:rPr>
              <w:rFonts w:cs="Calibri"/>
              <w:b/>
              <w:sz w:val="20"/>
              <w:szCs w:val="20"/>
            </w:rPr>
            <w:t xml:space="preserve">ZAHTJEV ZA CERTIFIKACIJU </w:t>
          </w:r>
          <w:r>
            <w:rPr>
              <w:rFonts w:cs="Calibri"/>
              <w:b/>
              <w:sz w:val="20"/>
              <w:szCs w:val="20"/>
            </w:rPr>
            <w:t xml:space="preserve">SUSTAVA KVALITETE PROIZVODNJE </w:t>
          </w:r>
          <w:r w:rsidRPr="0016660A">
            <w:rPr>
              <w:rFonts w:cs="Calibri"/>
              <w:b/>
              <w:sz w:val="20"/>
              <w:szCs w:val="20"/>
            </w:rPr>
            <w:t xml:space="preserve">Ex-PROIZVODA </w:t>
          </w:r>
        </w:p>
        <w:p w14:paraId="6A6CF88C" w14:textId="2A6553AB" w:rsidR="00271D4C" w:rsidRDefault="00271D4C" w:rsidP="00271D4C">
          <w:pPr>
            <w:spacing w:after="0" w:line="280" w:lineRule="atLeast"/>
            <w:jc w:val="center"/>
          </w:pPr>
          <w:r w:rsidRPr="0016660A">
            <w:rPr>
              <w:rFonts w:cs="Calibri"/>
              <w:b/>
              <w:bCs/>
              <w:iCs/>
              <w:sz w:val="20"/>
              <w:szCs w:val="20"/>
            </w:rPr>
            <w:t>Dire</w:t>
          </w:r>
          <w:r w:rsidR="009753BD">
            <w:rPr>
              <w:rFonts w:cs="Calibri"/>
              <w:b/>
              <w:bCs/>
              <w:iCs/>
              <w:sz w:val="20"/>
              <w:szCs w:val="20"/>
            </w:rPr>
            <w:t>ktiva</w:t>
          </w:r>
          <w:r w:rsidRPr="0016660A">
            <w:rPr>
              <w:rFonts w:cs="Calibri"/>
              <w:b/>
              <w:bCs/>
              <w:iCs/>
              <w:sz w:val="20"/>
              <w:szCs w:val="20"/>
            </w:rPr>
            <w:t xml:space="preserve"> 2014/34/EU</w:t>
          </w:r>
          <w:r>
            <w:rPr>
              <w:rFonts w:cs="Calibri"/>
              <w:b/>
              <w:bCs/>
              <w:iCs/>
              <w:sz w:val="20"/>
              <w:szCs w:val="20"/>
            </w:rPr>
            <w:t xml:space="preserve"> / </w:t>
          </w:r>
          <w:proofErr w:type="spellStart"/>
          <w:r>
            <w:rPr>
              <w:rFonts w:cs="Calibri"/>
              <w:b/>
              <w:bCs/>
              <w:iCs/>
              <w:sz w:val="20"/>
              <w:szCs w:val="20"/>
            </w:rPr>
            <w:t>IECEx</w:t>
          </w:r>
          <w:proofErr w:type="spellEnd"/>
          <w:r>
            <w:rPr>
              <w:rFonts w:cs="Calibri"/>
              <w:b/>
              <w:bCs/>
              <w:iCs/>
              <w:sz w:val="20"/>
              <w:szCs w:val="20"/>
            </w:rPr>
            <w:t xml:space="preserve"> 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Fiditas</w:t>
          </w:r>
          <w:proofErr w:type="spellEnd"/>
          <w:r w:rsidRPr="00F9309C">
            <w:rPr>
              <w:color w:val="2E74B5"/>
              <w:sz w:val="36"/>
              <w:szCs w:val="36"/>
              <w:lang w:eastAsia="x-none"/>
            </w:rPr>
            <w:t xml:space="preserve"> </w:t>
          </w: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Ltd</w:t>
          </w:r>
          <w:proofErr w:type="spellEnd"/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C37218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4610B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1D4C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14E0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86CD6"/>
    <w:rsid w:val="00495BFE"/>
    <w:rsid w:val="004A2F54"/>
    <w:rsid w:val="004B5ABB"/>
    <w:rsid w:val="004C0D07"/>
    <w:rsid w:val="004C34BB"/>
    <w:rsid w:val="004C62C3"/>
    <w:rsid w:val="004D1781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1AC7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753BD"/>
    <w:rsid w:val="00981114"/>
    <w:rsid w:val="00981349"/>
    <w:rsid w:val="00984833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0D90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37218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870C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6</cp:revision>
  <cp:lastPrinted>2019-03-13T15:42:00Z</cp:lastPrinted>
  <dcterms:created xsi:type="dcterms:W3CDTF">2021-01-22T15:13:00Z</dcterms:created>
  <dcterms:modified xsi:type="dcterms:W3CDTF">2021-08-27T13:13:00Z</dcterms:modified>
</cp:coreProperties>
</file>